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CA" w:rsidRDefault="007D0175" w:rsidP="00C862DD">
      <w:pPr>
        <w:spacing w:after="0" w:line="240" w:lineRule="auto"/>
        <w:rPr>
          <w:b/>
          <w:sz w:val="36"/>
          <w:szCs w:val="36"/>
        </w:rPr>
      </w:pPr>
      <w:r>
        <w:rPr>
          <w:b/>
          <w:sz w:val="36"/>
          <w:szCs w:val="36"/>
        </w:rPr>
        <w:t xml:space="preserve">   </w:t>
      </w:r>
      <w:r w:rsidR="00B12ECA">
        <w:rPr>
          <w:b/>
          <w:sz w:val="36"/>
          <w:szCs w:val="36"/>
        </w:rPr>
        <w:t xml:space="preserve"> </w:t>
      </w:r>
      <w:r>
        <w:rPr>
          <w:b/>
          <w:sz w:val="36"/>
          <w:szCs w:val="36"/>
        </w:rPr>
        <w:t xml:space="preserve"> </w:t>
      </w:r>
    </w:p>
    <w:p w:rsidR="00801FC4" w:rsidRDefault="00B12ECA" w:rsidP="00C862DD">
      <w:pPr>
        <w:spacing w:after="0" w:line="240" w:lineRule="auto"/>
        <w:rPr>
          <w:b/>
          <w:sz w:val="36"/>
          <w:szCs w:val="36"/>
        </w:rPr>
      </w:pPr>
      <w:r>
        <w:rPr>
          <w:b/>
          <w:sz w:val="36"/>
          <w:szCs w:val="36"/>
        </w:rPr>
        <w:t xml:space="preserve">     </w:t>
      </w:r>
      <w:r w:rsidR="00801FC4" w:rsidRPr="00801FC4">
        <w:rPr>
          <w:b/>
          <w:sz w:val="36"/>
          <w:szCs w:val="36"/>
        </w:rPr>
        <w:t xml:space="preserve">Supply of electricity from Floating Solar Panel </w:t>
      </w:r>
    </w:p>
    <w:p w:rsidR="005B6232" w:rsidRDefault="005B6232" w:rsidP="00C862DD">
      <w:pPr>
        <w:spacing w:after="0" w:line="240" w:lineRule="auto"/>
        <w:rPr>
          <w:b/>
          <w:sz w:val="36"/>
          <w:szCs w:val="36"/>
        </w:rPr>
      </w:pPr>
    </w:p>
    <w:p w:rsidR="005B6232" w:rsidRPr="00801FC4" w:rsidRDefault="005B6232" w:rsidP="00C862DD">
      <w:pPr>
        <w:spacing w:after="0" w:line="240" w:lineRule="auto"/>
        <w:rPr>
          <w:b/>
          <w:sz w:val="36"/>
          <w:szCs w:val="36"/>
        </w:rPr>
      </w:pPr>
    </w:p>
    <w:p w:rsidR="00801FC4" w:rsidRPr="00801FC4" w:rsidRDefault="007D0175" w:rsidP="00B12ECA">
      <w:pPr>
        <w:spacing w:after="0" w:line="360" w:lineRule="auto"/>
        <w:rPr>
          <w:sz w:val="28"/>
          <w:szCs w:val="28"/>
        </w:rPr>
      </w:pPr>
      <w:r>
        <w:rPr>
          <w:sz w:val="28"/>
          <w:szCs w:val="28"/>
        </w:rPr>
        <w:t xml:space="preserve">    </w:t>
      </w:r>
      <w:r w:rsidRPr="007D0175">
        <w:rPr>
          <w:noProof/>
          <w:sz w:val="28"/>
          <w:szCs w:val="28"/>
          <w:lang w:val="en-US" w:bidi="as-IN"/>
        </w:rPr>
        <w:drawing>
          <wp:inline distT="0" distB="0" distL="0" distR="0">
            <wp:extent cx="2553373" cy="1452744"/>
            <wp:effectExtent l="19050" t="0" r="0" b="0"/>
            <wp:docPr id="20" name="Picture 3" descr="C:\Users\SIRD\Desktop\sola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RD\Desktop\solar 2.jpg"/>
                    <pic:cNvPicPr>
                      <a:picLocks noChangeAspect="1" noChangeArrowheads="1"/>
                    </pic:cNvPicPr>
                  </pic:nvPicPr>
                  <pic:blipFill>
                    <a:blip r:embed="rId4"/>
                    <a:srcRect/>
                    <a:stretch>
                      <a:fillRect/>
                    </a:stretch>
                  </pic:blipFill>
                  <pic:spPr bwMode="auto">
                    <a:xfrm>
                      <a:off x="0" y="0"/>
                      <a:ext cx="2561658" cy="1457458"/>
                    </a:xfrm>
                    <a:prstGeom prst="rect">
                      <a:avLst/>
                    </a:prstGeom>
                    <a:noFill/>
                    <a:ln w="9525">
                      <a:noFill/>
                      <a:miter lim="800000"/>
                      <a:headEnd/>
                      <a:tailEnd/>
                    </a:ln>
                  </pic:spPr>
                </pic:pic>
              </a:graphicData>
            </a:graphic>
          </wp:inline>
        </w:drawing>
      </w:r>
      <w:r w:rsidRPr="007D0175">
        <w:rPr>
          <w:noProof/>
          <w:sz w:val="28"/>
          <w:szCs w:val="28"/>
          <w:lang w:val="en-US" w:bidi="as-IN"/>
        </w:rPr>
        <w:drawing>
          <wp:inline distT="0" distB="0" distL="0" distR="0">
            <wp:extent cx="2966521" cy="1496601"/>
            <wp:effectExtent l="19050" t="0" r="5279" b="0"/>
            <wp:docPr id="19" name="Picture 2" descr="C:\Users\SIRD\Desktop\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RD\Desktop\solar.jpg"/>
                    <pic:cNvPicPr>
                      <a:picLocks noChangeAspect="1" noChangeArrowheads="1"/>
                    </pic:cNvPicPr>
                  </pic:nvPicPr>
                  <pic:blipFill>
                    <a:blip r:embed="rId5" cstate="print"/>
                    <a:srcRect/>
                    <a:stretch>
                      <a:fillRect/>
                    </a:stretch>
                  </pic:blipFill>
                  <pic:spPr bwMode="auto">
                    <a:xfrm>
                      <a:off x="0" y="0"/>
                      <a:ext cx="2978371" cy="1502579"/>
                    </a:xfrm>
                    <a:prstGeom prst="rect">
                      <a:avLst/>
                    </a:prstGeom>
                    <a:noFill/>
                    <a:ln w="9525">
                      <a:noFill/>
                      <a:miter lim="800000"/>
                      <a:headEnd/>
                      <a:tailEnd/>
                    </a:ln>
                  </pic:spPr>
                </pic:pic>
              </a:graphicData>
            </a:graphic>
          </wp:inline>
        </w:drawing>
      </w:r>
    </w:p>
    <w:p w:rsidR="00801FC4" w:rsidRDefault="00801FC4" w:rsidP="005B6232">
      <w:pPr>
        <w:spacing w:after="0" w:line="240" w:lineRule="auto"/>
        <w:jc w:val="both"/>
        <w:rPr>
          <w:sz w:val="28"/>
          <w:szCs w:val="28"/>
        </w:rPr>
      </w:pPr>
      <w:r w:rsidRPr="00801FC4">
        <w:rPr>
          <w:sz w:val="28"/>
          <w:szCs w:val="28"/>
        </w:rPr>
        <w:t xml:space="preserve">The people of </w:t>
      </w:r>
      <w:proofErr w:type="spellStart"/>
      <w:r w:rsidRPr="00801FC4">
        <w:rPr>
          <w:sz w:val="28"/>
          <w:szCs w:val="28"/>
        </w:rPr>
        <w:t>Thanagora</w:t>
      </w:r>
      <w:proofErr w:type="spellEnd"/>
      <w:r w:rsidRPr="00801FC4">
        <w:rPr>
          <w:sz w:val="28"/>
          <w:szCs w:val="28"/>
        </w:rPr>
        <w:t xml:space="preserve">, </w:t>
      </w:r>
      <w:r w:rsidR="005B6232" w:rsidRPr="00801FC4">
        <w:rPr>
          <w:sz w:val="28"/>
          <w:szCs w:val="28"/>
        </w:rPr>
        <w:t>a cluster</w:t>
      </w:r>
      <w:r w:rsidRPr="00801FC4">
        <w:rPr>
          <w:sz w:val="28"/>
          <w:szCs w:val="28"/>
        </w:rPr>
        <w:t xml:space="preserve"> of twenty families are mostly agriculturist</w:t>
      </w:r>
      <w:r>
        <w:rPr>
          <w:sz w:val="28"/>
          <w:szCs w:val="28"/>
        </w:rPr>
        <w:t xml:space="preserve">. Living in a flood prone area, they have never enjoyed the electric light in their life. The school children always used to read under kerosene lamp or candle. Though the area is not too far from </w:t>
      </w:r>
      <w:proofErr w:type="spellStart"/>
      <w:r>
        <w:rPr>
          <w:sz w:val="28"/>
          <w:szCs w:val="28"/>
        </w:rPr>
        <w:t>Morigaon</w:t>
      </w:r>
      <w:proofErr w:type="spellEnd"/>
      <w:r>
        <w:rPr>
          <w:sz w:val="28"/>
          <w:szCs w:val="28"/>
        </w:rPr>
        <w:t xml:space="preserve"> town </w:t>
      </w:r>
      <w:proofErr w:type="gramStart"/>
      <w:r>
        <w:rPr>
          <w:sz w:val="28"/>
          <w:szCs w:val="28"/>
        </w:rPr>
        <w:t>( only</w:t>
      </w:r>
      <w:proofErr w:type="gramEnd"/>
      <w:r>
        <w:rPr>
          <w:sz w:val="28"/>
          <w:szCs w:val="28"/>
        </w:rPr>
        <w:t xml:space="preserve"> 13 km) this was the way of life for those families.</w:t>
      </w:r>
    </w:p>
    <w:p w:rsidR="005B6232" w:rsidRDefault="005B6232" w:rsidP="005B6232">
      <w:pPr>
        <w:spacing w:after="0" w:line="240" w:lineRule="auto"/>
        <w:jc w:val="both"/>
        <w:rPr>
          <w:sz w:val="28"/>
          <w:szCs w:val="28"/>
        </w:rPr>
      </w:pPr>
    </w:p>
    <w:p w:rsidR="00801FC4" w:rsidRDefault="00801FC4" w:rsidP="005B6232">
      <w:pPr>
        <w:spacing w:after="0" w:line="240" w:lineRule="auto"/>
        <w:jc w:val="both"/>
        <w:rPr>
          <w:sz w:val="28"/>
          <w:szCs w:val="28"/>
        </w:rPr>
      </w:pPr>
      <w:r>
        <w:rPr>
          <w:sz w:val="28"/>
          <w:szCs w:val="28"/>
        </w:rPr>
        <w:t xml:space="preserve">However, since last year, the scene has changed due to the initiative taken by </w:t>
      </w:r>
      <w:proofErr w:type="spellStart"/>
      <w:r>
        <w:rPr>
          <w:sz w:val="28"/>
          <w:szCs w:val="28"/>
        </w:rPr>
        <w:t>Bhurbandha</w:t>
      </w:r>
      <w:proofErr w:type="spellEnd"/>
      <w:r>
        <w:rPr>
          <w:sz w:val="28"/>
          <w:szCs w:val="28"/>
        </w:rPr>
        <w:t xml:space="preserve"> Gaon Panchayat. The convergence of three major stakeholders like Assam Energy Development Agency, Quant Solar Technologies </w:t>
      </w:r>
      <w:proofErr w:type="spellStart"/>
      <w:r>
        <w:rPr>
          <w:sz w:val="28"/>
          <w:szCs w:val="28"/>
        </w:rPr>
        <w:t>Pvt.Ltd</w:t>
      </w:r>
      <w:proofErr w:type="spellEnd"/>
      <w:r>
        <w:rPr>
          <w:sz w:val="28"/>
          <w:szCs w:val="28"/>
        </w:rPr>
        <w:t xml:space="preserve"> and </w:t>
      </w:r>
      <w:proofErr w:type="spellStart"/>
      <w:r>
        <w:rPr>
          <w:sz w:val="28"/>
          <w:szCs w:val="28"/>
        </w:rPr>
        <w:t>Bhurbandha</w:t>
      </w:r>
      <w:proofErr w:type="spellEnd"/>
      <w:r>
        <w:rPr>
          <w:sz w:val="28"/>
          <w:szCs w:val="28"/>
        </w:rPr>
        <w:t xml:space="preserve"> GP h</w:t>
      </w:r>
      <w:r w:rsidR="005B2F60">
        <w:rPr>
          <w:sz w:val="28"/>
          <w:szCs w:val="28"/>
        </w:rPr>
        <w:t>ave installed a floating solar plant in a pond of the village which has been producing 10 KW of electricity</w:t>
      </w:r>
      <w:r>
        <w:rPr>
          <w:sz w:val="28"/>
          <w:szCs w:val="28"/>
        </w:rPr>
        <w:t xml:space="preserve"> </w:t>
      </w:r>
      <w:r w:rsidR="005B2F60">
        <w:rPr>
          <w:sz w:val="28"/>
          <w:szCs w:val="28"/>
        </w:rPr>
        <w:t>from last year.</w:t>
      </w:r>
      <w:r w:rsidR="00C862DD" w:rsidRPr="00C862DD">
        <w:rPr>
          <w:sz w:val="28"/>
          <w:szCs w:val="28"/>
        </w:rPr>
        <w:t xml:space="preserve"> </w:t>
      </w:r>
      <w:r w:rsidR="00C862DD">
        <w:rPr>
          <w:sz w:val="28"/>
          <w:szCs w:val="28"/>
        </w:rPr>
        <w:t xml:space="preserve">The project cost was 12.5 </w:t>
      </w:r>
      <w:proofErr w:type="spellStart"/>
      <w:r w:rsidR="00C862DD">
        <w:rPr>
          <w:sz w:val="28"/>
          <w:szCs w:val="28"/>
        </w:rPr>
        <w:t>lakhs</w:t>
      </w:r>
      <w:proofErr w:type="spellEnd"/>
      <w:r w:rsidR="00C862DD">
        <w:rPr>
          <w:sz w:val="28"/>
          <w:szCs w:val="28"/>
        </w:rPr>
        <w:t xml:space="preserve">, of which the Assam Energy Development Agency spent Rs 6 </w:t>
      </w:r>
      <w:proofErr w:type="spellStart"/>
      <w:r w:rsidR="00C862DD">
        <w:rPr>
          <w:sz w:val="28"/>
          <w:szCs w:val="28"/>
        </w:rPr>
        <w:t>lakhs</w:t>
      </w:r>
      <w:proofErr w:type="spellEnd"/>
      <w:r w:rsidR="00C862DD">
        <w:rPr>
          <w:sz w:val="28"/>
          <w:szCs w:val="28"/>
        </w:rPr>
        <w:t xml:space="preserve">, Quant Solar Technology spent 5 </w:t>
      </w:r>
      <w:proofErr w:type="spellStart"/>
      <w:r w:rsidR="00C862DD">
        <w:rPr>
          <w:sz w:val="28"/>
          <w:szCs w:val="28"/>
        </w:rPr>
        <w:t>lakhs</w:t>
      </w:r>
      <w:proofErr w:type="spellEnd"/>
      <w:r w:rsidR="00C862DD">
        <w:rPr>
          <w:sz w:val="28"/>
          <w:szCs w:val="28"/>
        </w:rPr>
        <w:t xml:space="preserve"> and the </w:t>
      </w:r>
      <w:proofErr w:type="spellStart"/>
      <w:r w:rsidR="00C862DD">
        <w:rPr>
          <w:sz w:val="28"/>
          <w:szCs w:val="28"/>
        </w:rPr>
        <w:t>Bhurbandha</w:t>
      </w:r>
      <w:proofErr w:type="spellEnd"/>
      <w:r w:rsidR="00C862DD">
        <w:rPr>
          <w:sz w:val="28"/>
          <w:szCs w:val="28"/>
        </w:rPr>
        <w:t xml:space="preserve"> GP spent Rs.1.5 </w:t>
      </w:r>
      <w:proofErr w:type="spellStart"/>
      <w:r w:rsidR="00C862DD">
        <w:rPr>
          <w:sz w:val="28"/>
          <w:szCs w:val="28"/>
        </w:rPr>
        <w:t>lakhs</w:t>
      </w:r>
      <w:proofErr w:type="spellEnd"/>
      <w:r w:rsidR="00C862DD">
        <w:rPr>
          <w:sz w:val="28"/>
          <w:szCs w:val="28"/>
        </w:rPr>
        <w:t xml:space="preserve">. It </w:t>
      </w:r>
      <w:r w:rsidR="00984404">
        <w:rPr>
          <w:sz w:val="28"/>
          <w:szCs w:val="28"/>
        </w:rPr>
        <w:t xml:space="preserve">was inaugurated by </w:t>
      </w:r>
      <w:proofErr w:type="spellStart"/>
      <w:r w:rsidR="00984404">
        <w:rPr>
          <w:sz w:val="28"/>
          <w:szCs w:val="28"/>
        </w:rPr>
        <w:t>Hon’ble</w:t>
      </w:r>
      <w:proofErr w:type="spellEnd"/>
      <w:r w:rsidR="00984404">
        <w:rPr>
          <w:sz w:val="28"/>
          <w:szCs w:val="28"/>
        </w:rPr>
        <w:t xml:space="preserve"> Minister, Science and technology and Water Resources department Sri </w:t>
      </w:r>
      <w:proofErr w:type="spellStart"/>
      <w:r w:rsidR="00984404">
        <w:rPr>
          <w:sz w:val="28"/>
          <w:szCs w:val="28"/>
        </w:rPr>
        <w:t>Keshab</w:t>
      </w:r>
      <w:proofErr w:type="spellEnd"/>
      <w:r w:rsidR="00984404">
        <w:rPr>
          <w:sz w:val="28"/>
          <w:szCs w:val="28"/>
        </w:rPr>
        <w:t xml:space="preserve"> </w:t>
      </w:r>
      <w:proofErr w:type="spellStart"/>
      <w:r w:rsidR="00984404">
        <w:rPr>
          <w:sz w:val="28"/>
          <w:szCs w:val="28"/>
        </w:rPr>
        <w:t>Mahanta</w:t>
      </w:r>
      <w:proofErr w:type="spellEnd"/>
      <w:r w:rsidR="00984404">
        <w:rPr>
          <w:sz w:val="28"/>
          <w:szCs w:val="28"/>
        </w:rPr>
        <w:t xml:space="preserve"> on 19</w:t>
      </w:r>
      <w:r w:rsidR="00984404" w:rsidRPr="00984404">
        <w:rPr>
          <w:sz w:val="28"/>
          <w:szCs w:val="28"/>
          <w:vertAlign w:val="superscript"/>
        </w:rPr>
        <w:t>th</w:t>
      </w:r>
      <w:r w:rsidR="00984404">
        <w:rPr>
          <w:sz w:val="28"/>
          <w:szCs w:val="28"/>
        </w:rPr>
        <w:t xml:space="preserve"> June</w:t>
      </w:r>
      <w:proofErr w:type="gramStart"/>
      <w:r w:rsidR="00984404">
        <w:rPr>
          <w:sz w:val="28"/>
          <w:szCs w:val="28"/>
        </w:rPr>
        <w:t>,2017</w:t>
      </w:r>
      <w:proofErr w:type="gramEnd"/>
      <w:r w:rsidR="00984404">
        <w:rPr>
          <w:sz w:val="28"/>
          <w:szCs w:val="28"/>
        </w:rPr>
        <w:t>.</w:t>
      </w:r>
      <w:r w:rsidR="005B2F60">
        <w:rPr>
          <w:sz w:val="28"/>
          <w:szCs w:val="28"/>
        </w:rPr>
        <w:t xml:space="preserve"> </w:t>
      </w:r>
      <w:r>
        <w:rPr>
          <w:sz w:val="28"/>
          <w:szCs w:val="28"/>
        </w:rPr>
        <w:t xml:space="preserve"> </w:t>
      </w:r>
    </w:p>
    <w:p w:rsidR="005B6232" w:rsidRDefault="005B6232" w:rsidP="005B6232">
      <w:pPr>
        <w:spacing w:after="0" w:line="240" w:lineRule="auto"/>
        <w:jc w:val="both"/>
        <w:rPr>
          <w:sz w:val="28"/>
          <w:szCs w:val="28"/>
        </w:rPr>
      </w:pPr>
    </w:p>
    <w:p w:rsidR="00984404" w:rsidRDefault="00984404" w:rsidP="005B6232">
      <w:pPr>
        <w:spacing w:after="0" w:line="240" w:lineRule="auto"/>
        <w:jc w:val="both"/>
        <w:rPr>
          <w:sz w:val="28"/>
          <w:szCs w:val="28"/>
        </w:rPr>
      </w:pPr>
      <w:r>
        <w:rPr>
          <w:sz w:val="28"/>
          <w:szCs w:val="28"/>
        </w:rPr>
        <w:t xml:space="preserve">As the President of the </w:t>
      </w:r>
      <w:proofErr w:type="spellStart"/>
      <w:r>
        <w:rPr>
          <w:sz w:val="28"/>
          <w:szCs w:val="28"/>
        </w:rPr>
        <w:t>Bhurbandha</w:t>
      </w:r>
      <w:proofErr w:type="spellEnd"/>
      <w:r>
        <w:rPr>
          <w:sz w:val="28"/>
          <w:szCs w:val="28"/>
        </w:rPr>
        <w:t xml:space="preserve"> </w:t>
      </w:r>
      <w:proofErr w:type="gramStart"/>
      <w:r>
        <w:rPr>
          <w:sz w:val="28"/>
          <w:szCs w:val="28"/>
        </w:rPr>
        <w:t>GP ,</w:t>
      </w:r>
      <w:proofErr w:type="gramEnd"/>
      <w:r>
        <w:rPr>
          <w:sz w:val="28"/>
          <w:szCs w:val="28"/>
        </w:rPr>
        <w:t xml:space="preserve"> Sri </w:t>
      </w:r>
      <w:proofErr w:type="spellStart"/>
      <w:r>
        <w:rPr>
          <w:sz w:val="28"/>
          <w:szCs w:val="28"/>
        </w:rPr>
        <w:t>Bhupen</w:t>
      </w:r>
      <w:proofErr w:type="spellEnd"/>
      <w:r>
        <w:rPr>
          <w:sz w:val="28"/>
          <w:szCs w:val="28"/>
        </w:rPr>
        <w:t xml:space="preserve"> </w:t>
      </w:r>
      <w:proofErr w:type="spellStart"/>
      <w:r>
        <w:rPr>
          <w:sz w:val="28"/>
          <w:szCs w:val="28"/>
        </w:rPr>
        <w:t>Deka</w:t>
      </w:r>
      <w:proofErr w:type="spellEnd"/>
      <w:r>
        <w:rPr>
          <w:sz w:val="28"/>
          <w:szCs w:val="28"/>
        </w:rPr>
        <w:t xml:space="preserve"> said, the whole area is flood prone and always submerged their crops </w:t>
      </w:r>
      <w:r w:rsidR="00AC06C7">
        <w:rPr>
          <w:sz w:val="28"/>
          <w:szCs w:val="28"/>
        </w:rPr>
        <w:t xml:space="preserve">by </w:t>
      </w:r>
      <w:r>
        <w:rPr>
          <w:sz w:val="28"/>
          <w:szCs w:val="28"/>
        </w:rPr>
        <w:t xml:space="preserve">flood water. Due to this reason the project is designed and installed </w:t>
      </w:r>
      <w:r w:rsidR="00C61155">
        <w:rPr>
          <w:sz w:val="28"/>
          <w:szCs w:val="28"/>
        </w:rPr>
        <w:t>in</w:t>
      </w:r>
      <w:r>
        <w:rPr>
          <w:sz w:val="28"/>
          <w:szCs w:val="28"/>
        </w:rPr>
        <w:t xml:space="preserve"> a fishery </w:t>
      </w:r>
      <w:r w:rsidR="00AC06C7">
        <w:rPr>
          <w:sz w:val="28"/>
          <w:szCs w:val="28"/>
        </w:rPr>
        <w:t xml:space="preserve">in such a way </w:t>
      </w:r>
      <w:r>
        <w:rPr>
          <w:sz w:val="28"/>
          <w:szCs w:val="28"/>
        </w:rPr>
        <w:t xml:space="preserve">that it never </w:t>
      </w:r>
      <w:proofErr w:type="gramStart"/>
      <w:r>
        <w:rPr>
          <w:sz w:val="28"/>
          <w:szCs w:val="28"/>
        </w:rPr>
        <w:t>get</w:t>
      </w:r>
      <w:proofErr w:type="gramEnd"/>
      <w:r>
        <w:rPr>
          <w:sz w:val="28"/>
          <w:szCs w:val="28"/>
        </w:rPr>
        <w:t xml:space="preserve"> submerged. The electricity produced is distributed to twenty families of the village. Each family getting electricity for lighting three LED bulbs and </w:t>
      </w:r>
      <w:proofErr w:type="gramStart"/>
      <w:r>
        <w:rPr>
          <w:sz w:val="28"/>
          <w:szCs w:val="28"/>
        </w:rPr>
        <w:t>a  Fan</w:t>
      </w:r>
      <w:proofErr w:type="gramEnd"/>
      <w:r>
        <w:rPr>
          <w:sz w:val="28"/>
          <w:szCs w:val="28"/>
        </w:rPr>
        <w:t xml:space="preserve">. </w:t>
      </w:r>
      <w:r w:rsidR="00C61155">
        <w:rPr>
          <w:sz w:val="28"/>
          <w:szCs w:val="28"/>
        </w:rPr>
        <w:t xml:space="preserve">To maintain the whole thing a village committee has been formed with </w:t>
      </w:r>
      <w:proofErr w:type="spellStart"/>
      <w:r w:rsidR="00C61155">
        <w:rPr>
          <w:sz w:val="28"/>
          <w:szCs w:val="28"/>
        </w:rPr>
        <w:t>Nazir</w:t>
      </w:r>
      <w:proofErr w:type="spellEnd"/>
      <w:r w:rsidR="00C61155">
        <w:rPr>
          <w:sz w:val="28"/>
          <w:szCs w:val="28"/>
        </w:rPr>
        <w:t xml:space="preserve"> </w:t>
      </w:r>
      <w:proofErr w:type="spellStart"/>
      <w:r w:rsidR="00C61155">
        <w:rPr>
          <w:sz w:val="28"/>
          <w:szCs w:val="28"/>
        </w:rPr>
        <w:t>Hussain</w:t>
      </w:r>
      <w:proofErr w:type="spellEnd"/>
      <w:r w:rsidR="00C61155">
        <w:rPr>
          <w:sz w:val="28"/>
          <w:szCs w:val="28"/>
        </w:rPr>
        <w:t xml:space="preserve"> as president. For electricity supply each family has to pay sum of Rs 200 per month. </w:t>
      </w:r>
    </w:p>
    <w:p w:rsidR="005B6232" w:rsidRDefault="005B6232" w:rsidP="005B6232">
      <w:pPr>
        <w:spacing w:after="0" w:line="240" w:lineRule="auto"/>
        <w:jc w:val="both"/>
        <w:rPr>
          <w:sz w:val="28"/>
          <w:szCs w:val="28"/>
        </w:rPr>
      </w:pPr>
    </w:p>
    <w:p w:rsidR="00434F88" w:rsidRPr="00801FC4" w:rsidRDefault="00434F88" w:rsidP="005B6232">
      <w:pPr>
        <w:spacing w:after="0" w:line="240" w:lineRule="auto"/>
        <w:jc w:val="both"/>
        <w:rPr>
          <w:sz w:val="28"/>
          <w:szCs w:val="28"/>
        </w:rPr>
      </w:pPr>
      <w:r>
        <w:rPr>
          <w:sz w:val="28"/>
          <w:szCs w:val="28"/>
        </w:rPr>
        <w:t xml:space="preserve">Besides lighting up the homes of twenty families the electricity is also used for street lights. A portion of electricity is also used for circulating the water of the fishery by using a sprinkler. This has increased the oxygen content of the water which helps to increase the fish production. </w:t>
      </w:r>
    </w:p>
    <w:sectPr w:rsidR="00434F88" w:rsidRPr="00801FC4" w:rsidSect="00F233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rsids>
    <w:rsidRoot w:val="00801FC4"/>
    <w:rsid w:val="00030E56"/>
    <w:rsid w:val="0010309C"/>
    <w:rsid w:val="00434F88"/>
    <w:rsid w:val="004B0149"/>
    <w:rsid w:val="005B2F60"/>
    <w:rsid w:val="005B6232"/>
    <w:rsid w:val="007D0175"/>
    <w:rsid w:val="00801FC4"/>
    <w:rsid w:val="00984404"/>
    <w:rsid w:val="00AC06C7"/>
    <w:rsid w:val="00B12ECA"/>
    <w:rsid w:val="00C61155"/>
    <w:rsid w:val="00C862DD"/>
    <w:rsid w:val="00F233F1"/>
    <w:rsid w:val="00F57211"/>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SIRD</dc:creator>
  <cp:lastModifiedBy>HP</cp:lastModifiedBy>
  <cp:revision>1</cp:revision>
  <dcterms:created xsi:type="dcterms:W3CDTF">2019-03-27T10:12:00Z</dcterms:created>
  <dcterms:modified xsi:type="dcterms:W3CDTF">2019-03-27T10:12:00Z</dcterms:modified>
</cp:coreProperties>
</file>