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28" w:rsidRDefault="00B41728" w:rsidP="00B41728">
      <w:pPr>
        <w:spacing w:line="360" w:lineRule="auto"/>
        <w:jc w:val="both"/>
        <w:rPr>
          <w:sz w:val="44"/>
          <w:szCs w:val="44"/>
        </w:rPr>
      </w:pPr>
      <w:proofErr w:type="gramStart"/>
      <w:r w:rsidRPr="00DF7DB1">
        <w:rPr>
          <w:sz w:val="44"/>
          <w:szCs w:val="44"/>
        </w:rPr>
        <w:t xml:space="preserve">Construction of Market Complex at </w:t>
      </w:r>
      <w:proofErr w:type="spellStart"/>
      <w:r w:rsidRPr="00DF7DB1">
        <w:rPr>
          <w:sz w:val="44"/>
          <w:szCs w:val="44"/>
        </w:rPr>
        <w:t>Jania</w:t>
      </w:r>
      <w:proofErr w:type="spellEnd"/>
      <w:r w:rsidRPr="00DF7DB1">
        <w:rPr>
          <w:sz w:val="44"/>
          <w:szCs w:val="44"/>
        </w:rPr>
        <w:t xml:space="preserve"> G.P.</w:t>
      </w:r>
      <w:proofErr w:type="gramEnd"/>
    </w:p>
    <w:p w:rsidR="00B41728" w:rsidRPr="00DF7DB1" w:rsidRDefault="00B41728" w:rsidP="00B41728">
      <w:pPr>
        <w:spacing w:line="360" w:lineRule="auto"/>
        <w:jc w:val="both"/>
        <w:rPr>
          <w:sz w:val="44"/>
          <w:szCs w:val="44"/>
        </w:rPr>
      </w:pPr>
      <w:r>
        <w:rPr>
          <w:sz w:val="44"/>
          <w:szCs w:val="44"/>
        </w:rPr>
        <w:t xml:space="preserve">   </w:t>
      </w:r>
      <w:r>
        <w:rPr>
          <w:noProof/>
          <w:sz w:val="44"/>
          <w:szCs w:val="44"/>
          <w:lang w:val="en-US" w:bidi="as-IN"/>
        </w:rPr>
        <w:drawing>
          <wp:inline distT="0" distB="0" distL="0" distR="0">
            <wp:extent cx="5657850" cy="3445139"/>
            <wp:effectExtent l="19050" t="0" r="0" b="0"/>
            <wp:docPr id="1" name="Picture 3" descr="C:\Users\SIRD\Desktop\market shed, J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RD\Desktop\market shed, Jania.jpg"/>
                    <pic:cNvPicPr>
                      <a:picLocks noChangeAspect="1" noChangeArrowheads="1"/>
                    </pic:cNvPicPr>
                  </pic:nvPicPr>
                  <pic:blipFill>
                    <a:blip r:embed="rId4" cstate="print"/>
                    <a:srcRect/>
                    <a:stretch>
                      <a:fillRect/>
                    </a:stretch>
                  </pic:blipFill>
                  <pic:spPr bwMode="auto">
                    <a:xfrm>
                      <a:off x="0" y="0"/>
                      <a:ext cx="5657493" cy="3444922"/>
                    </a:xfrm>
                    <a:prstGeom prst="rect">
                      <a:avLst/>
                    </a:prstGeom>
                    <a:noFill/>
                    <a:ln w="9525">
                      <a:noFill/>
                      <a:miter lim="800000"/>
                      <a:headEnd/>
                      <a:tailEnd/>
                    </a:ln>
                  </pic:spPr>
                </pic:pic>
              </a:graphicData>
            </a:graphic>
          </wp:inline>
        </w:drawing>
      </w:r>
    </w:p>
    <w:p w:rsidR="00B41728" w:rsidRDefault="00B41728" w:rsidP="00B41728">
      <w:pPr>
        <w:spacing w:line="360" w:lineRule="auto"/>
        <w:ind w:firstLine="720"/>
        <w:jc w:val="both"/>
        <w:rPr>
          <w:sz w:val="24"/>
          <w:szCs w:val="24"/>
        </w:rPr>
      </w:pPr>
      <w:proofErr w:type="gramStart"/>
      <w:r>
        <w:rPr>
          <w:sz w:val="24"/>
          <w:szCs w:val="24"/>
        </w:rPr>
        <w:t>By using the funds under 14</w:t>
      </w:r>
      <w:r w:rsidRPr="00DF7DB1">
        <w:rPr>
          <w:sz w:val="24"/>
          <w:szCs w:val="24"/>
          <w:vertAlign w:val="superscript"/>
        </w:rPr>
        <w:t>th</w:t>
      </w:r>
      <w:r>
        <w:rPr>
          <w:sz w:val="24"/>
          <w:szCs w:val="24"/>
        </w:rPr>
        <w:t xml:space="preserve"> Finance, the </w:t>
      </w:r>
      <w:proofErr w:type="spellStart"/>
      <w:r>
        <w:rPr>
          <w:sz w:val="24"/>
          <w:szCs w:val="24"/>
        </w:rPr>
        <w:t>Jania</w:t>
      </w:r>
      <w:proofErr w:type="spellEnd"/>
      <w:r>
        <w:rPr>
          <w:sz w:val="24"/>
          <w:szCs w:val="24"/>
        </w:rPr>
        <w:t xml:space="preserve"> GP, under </w:t>
      </w:r>
      <w:proofErr w:type="spellStart"/>
      <w:r>
        <w:rPr>
          <w:sz w:val="24"/>
          <w:szCs w:val="24"/>
        </w:rPr>
        <w:t>Mandia</w:t>
      </w:r>
      <w:proofErr w:type="spellEnd"/>
      <w:r>
        <w:rPr>
          <w:sz w:val="24"/>
          <w:szCs w:val="24"/>
        </w:rPr>
        <w:t xml:space="preserve"> Development Block and </w:t>
      </w:r>
      <w:proofErr w:type="spellStart"/>
      <w:r>
        <w:rPr>
          <w:sz w:val="24"/>
          <w:szCs w:val="24"/>
        </w:rPr>
        <w:t>Barpeta</w:t>
      </w:r>
      <w:proofErr w:type="spellEnd"/>
      <w:r>
        <w:rPr>
          <w:sz w:val="24"/>
          <w:szCs w:val="24"/>
        </w:rPr>
        <w:t xml:space="preserve"> </w:t>
      </w:r>
      <w:proofErr w:type="spellStart"/>
      <w:r>
        <w:rPr>
          <w:sz w:val="24"/>
          <w:szCs w:val="24"/>
        </w:rPr>
        <w:t>Zilla</w:t>
      </w:r>
      <w:proofErr w:type="spellEnd"/>
      <w:r>
        <w:rPr>
          <w:sz w:val="24"/>
          <w:szCs w:val="24"/>
        </w:rPr>
        <w:t xml:space="preserve"> </w:t>
      </w:r>
      <w:proofErr w:type="spellStart"/>
      <w:r>
        <w:rPr>
          <w:sz w:val="24"/>
          <w:szCs w:val="24"/>
        </w:rPr>
        <w:t>Parishad</w:t>
      </w:r>
      <w:proofErr w:type="spellEnd"/>
      <w:r>
        <w:rPr>
          <w:sz w:val="24"/>
          <w:szCs w:val="24"/>
        </w:rPr>
        <w:t xml:space="preserve"> decided to construct a market complex in the campus of </w:t>
      </w:r>
      <w:proofErr w:type="spellStart"/>
      <w:r>
        <w:rPr>
          <w:sz w:val="24"/>
          <w:szCs w:val="24"/>
        </w:rPr>
        <w:t>Jania</w:t>
      </w:r>
      <w:proofErr w:type="spellEnd"/>
      <w:r>
        <w:rPr>
          <w:sz w:val="24"/>
          <w:szCs w:val="24"/>
        </w:rPr>
        <w:t xml:space="preserve"> G.P. in the financial year 2015-16.</w:t>
      </w:r>
      <w:proofErr w:type="gramEnd"/>
      <w:r>
        <w:rPr>
          <w:sz w:val="24"/>
          <w:szCs w:val="24"/>
        </w:rPr>
        <w:t xml:space="preserve"> A provision to construct a latrine and Urinal also proposed in the plan and for this a sum of Rs 14</w:t>
      </w:r>
      <w:proofErr w:type="gramStart"/>
      <w:r>
        <w:rPr>
          <w:sz w:val="24"/>
          <w:szCs w:val="24"/>
        </w:rPr>
        <w:t>,64,900</w:t>
      </w:r>
      <w:proofErr w:type="gramEnd"/>
      <w:r>
        <w:rPr>
          <w:sz w:val="24"/>
          <w:szCs w:val="24"/>
        </w:rPr>
        <w:t xml:space="preserve"> was sanctioned ( 1</w:t>
      </w:r>
      <w:r w:rsidRPr="00DF7DB1">
        <w:rPr>
          <w:sz w:val="24"/>
          <w:szCs w:val="24"/>
          <w:vertAlign w:val="superscript"/>
        </w:rPr>
        <w:t>st</w:t>
      </w:r>
      <w:r>
        <w:rPr>
          <w:sz w:val="24"/>
          <w:szCs w:val="24"/>
        </w:rPr>
        <w:t xml:space="preserve"> </w:t>
      </w:r>
      <w:proofErr w:type="spellStart"/>
      <w:r>
        <w:rPr>
          <w:sz w:val="24"/>
          <w:szCs w:val="24"/>
        </w:rPr>
        <w:t>Installment</w:t>
      </w:r>
      <w:proofErr w:type="spellEnd"/>
      <w:r>
        <w:rPr>
          <w:sz w:val="24"/>
          <w:szCs w:val="24"/>
        </w:rPr>
        <w:t>).</w:t>
      </w:r>
    </w:p>
    <w:p w:rsidR="00B41728" w:rsidRDefault="00B41728" w:rsidP="00B41728">
      <w:pPr>
        <w:spacing w:line="360" w:lineRule="auto"/>
        <w:ind w:firstLine="720"/>
        <w:jc w:val="both"/>
        <w:rPr>
          <w:rFonts w:ascii="Geetanjalilight" w:hAnsi="Geetanjalilight" w:cs="Geetanjalibold"/>
          <w:sz w:val="32"/>
          <w:szCs w:val="32"/>
          <w:lang w:bidi="as-IN"/>
        </w:rPr>
      </w:pPr>
      <w:r>
        <w:rPr>
          <w:sz w:val="24"/>
          <w:szCs w:val="24"/>
        </w:rPr>
        <w:t xml:space="preserve">After completion of the complex the shops are rented out to private parties for commercial shops etc. By this way the GP has been successful to earn finance which is very much helpful in strengthening the resource position of the </w:t>
      </w:r>
      <w:proofErr w:type="spellStart"/>
      <w:r>
        <w:rPr>
          <w:sz w:val="24"/>
          <w:szCs w:val="24"/>
        </w:rPr>
        <w:t>panchayat</w:t>
      </w:r>
      <w:proofErr w:type="spellEnd"/>
      <w:r>
        <w:rPr>
          <w:sz w:val="24"/>
          <w:szCs w:val="24"/>
        </w:rPr>
        <w:t xml:space="preserve">. </w:t>
      </w:r>
    </w:p>
    <w:p w:rsidR="00B41728" w:rsidRDefault="00B41728" w:rsidP="00B41728">
      <w:pPr>
        <w:rPr>
          <w:rFonts w:ascii="Geetanjalilight" w:hAnsi="Geetanjalilight" w:cs="Geetanjalibold"/>
          <w:sz w:val="32"/>
          <w:szCs w:val="32"/>
          <w:lang w:bidi="as-IN"/>
        </w:rPr>
      </w:pPr>
    </w:p>
    <w:p w:rsidR="00B41728" w:rsidRDefault="00B41728" w:rsidP="00B41728"/>
    <w:p w:rsidR="005837FD" w:rsidRDefault="005837FD"/>
    <w:sectPr w:rsidR="005837FD" w:rsidSect="006067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etanjalilight">
    <w:altName w:val="Gabriola"/>
    <w:panose1 w:val="00000000000000000000"/>
    <w:charset w:val="C8"/>
    <w:family w:val="decorative"/>
    <w:notTrueType/>
    <w:pitch w:val="variable"/>
    <w:sig w:usb0="00000001" w:usb1="00000000" w:usb2="00000000" w:usb3="00000000" w:csb0="00000009" w:csb1="00000000"/>
  </w:font>
  <w:font w:name="Geetanjalibold">
    <w:panose1 w:val="00000000000000000000"/>
    <w:charset w:val="C8"/>
    <w:family w:val="decorative"/>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728"/>
    <w:rsid w:val="005837FD"/>
    <w:rsid w:val="00B4172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28"/>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28"/>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2019-03-27T10:15:00Z</dcterms:created>
  <dcterms:modified xsi:type="dcterms:W3CDTF">2019-03-27T10:16:00Z</dcterms:modified>
</cp:coreProperties>
</file>